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38" w:rsidRDefault="002E6138" w:rsidP="00800F08">
      <w:pPr>
        <w:keepNext/>
        <w:spacing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9"/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4</w:t>
      </w:r>
      <w:r w:rsid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 </w:t>
      </w:r>
      <w:r w:rsidRPr="002108BD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: </w:t>
      </w:r>
      <w:bookmarkEnd w:id="0"/>
      <w:r w:rsidR="002716AB" w:rsidRPr="002716AB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Comptes des forfaits structures</w:t>
      </w:r>
    </w:p>
    <w:p w:rsidR="00A23377" w:rsidRPr="00A23377" w:rsidRDefault="00A23377" w:rsidP="00A23377">
      <w:pPr>
        <w:keepNext/>
        <w:spacing w:after="240" w:line="240" w:lineRule="auto"/>
        <w:outlineLvl w:val="0"/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</w:pPr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 xml:space="preserve">Depuis le transfert de la gestion budgétaire </w:t>
      </w:r>
      <w:r w:rsidR="00384276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 xml:space="preserve">FAC </w:t>
      </w:r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 xml:space="preserve">vers le risque, </w:t>
      </w:r>
      <w:r w:rsidR="00384276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 xml:space="preserve">ces prestations </w:t>
      </w:r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>sont désormais ventilé</w:t>
      </w:r>
      <w:bookmarkStart w:id="1" w:name="_GoBack"/>
      <w:r w:rsidR="00F86D5C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>e</w:t>
      </w:r>
      <w:bookmarkEnd w:id="1"/>
      <w:r w:rsidRPr="00A23377">
        <w:rPr>
          <w:rFonts w:ascii="Times New Roman" w:hAnsi="Times New Roman"/>
          <w:bCs/>
          <w:iCs/>
          <w:color w:val="000000"/>
          <w:sz w:val="24"/>
          <w:szCs w:val="24"/>
          <w:lang w:eastAsia="fr-FR"/>
        </w:rPr>
        <w:t>s dans les comptes suivants :</w:t>
      </w:r>
    </w:p>
    <w:tbl>
      <w:tblPr>
        <w:tblStyle w:val="Grilledutableau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667"/>
        <w:gridCol w:w="1206"/>
        <w:gridCol w:w="3218"/>
        <w:gridCol w:w="1134"/>
        <w:gridCol w:w="2976"/>
      </w:tblGrid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CODES ACTES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Comptes Régime Général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LIBELLES des comptes RG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Comptes Autres Régimes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LIBELLES des comptes AR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FSA / FSC / AMT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6561xx11641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PS AUXIL</w:t>
            </w:r>
            <w:r w:rsidR="007856A2">
              <w:rPr>
                <w:rFonts w:ascii="Times New Roman" w:hAnsi="Times New Roman"/>
                <w:sz w:val="18"/>
                <w:szCs w:val="24"/>
                <w:lang w:eastAsia="fr-FR"/>
              </w:rPr>
              <w:t>I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AIRES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451126683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CNAM-FORFAIT STRUCTURE PS AUXIL</w:t>
            </w:r>
            <w:r w:rsidR="007856A2">
              <w:rPr>
                <w:rFonts w:ascii="Times New Roman" w:hAnsi="Times New Roman"/>
                <w:sz w:val="18"/>
                <w:szCs w:val="24"/>
                <w:lang w:eastAsia="fr-FR"/>
              </w:rPr>
              <w:t>I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AIRE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IFT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6561xx11642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Forfait d’Incitation à la numérisation et à la télétransmission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853D3E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451126681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A97C3A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>
              <w:rPr>
                <w:rFonts w:ascii="Times New Roman" w:hAnsi="Times New Roman"/>
                <w:sz w:val="18"/>
                <w:szCs w:val="24"/>
                <w:lang w:eastAsia="fr-FR"/>
              </w:rPr>
              <w:t xml:space="preserve"> </w:t>
            </w: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 STRUCTURE TELETRANS FSE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FFS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6561xx11643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0A6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FORFAIT STRUCTURE Aide à la transmission : FSE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</w:t>
            </w:r>
            <w:r w:rsidR="00853D3E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51126682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A97C3A" w:rsidRPr="008B7CF9" w:rsidRDefault="00A97C3A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CNAM-FORFAIT STRUCTURE NUMERISATION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PQS / CQS / TLM (pharmaciens)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6561xx1385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REMUNERAT° S/OBJECTIFS SANTE PUBLIQ.-MAL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304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</w:t>
            </w:r>
            <w:r w:rsidR="00304D49">
              <w:rPr>
                <w:rFonts w:ascii="Times New Roman" w:hAnsi="Times New Roman"/>
                <w:sz w:val="18"/>
                <w:szCs w:val="24"/>
                <w:lang w:eastAsia="fr-FR"/>
              </w:rPr>
              <w:t>REMUNERATION SUR OBJECTIF PHARMACIENS</w:t>
            </w:r>
          </w:p>
        </w:tc>
      </w:tr>
      <w:tr w:rsidR="008B7CF9" w:rsidTr="007856A2">
        <w:trPr>
          <w:trHeight w:val="567"/>
          <w:jc w:val="center"/>
        </w:trPr>
        <w:tc>
          <w:tcPr>
            <w:tcW w:w="1667" w:type="dxa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TLM (généralistes et spécialistes)</w:t>
            </w:r>
          </w:p>
        </w:tc>
        <w:tc>
          <w:tcPr>
            <w:tcW w:w="1206" w:type="dxa"/>
            <w:shd w:val="clear" w:color="auto" w:fill="DEEAF6" w:themeFill="accent1" w:themeFillTint="33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6561xx11746</w:t>
            </w:r>
          </w:p>
        </w:tc>
        <w:tc>
          <w:tcPr>
            <w:tcW w:w="3218" w:type="dxa"/>
            <w:shd w:val="clear" w:color="auto" w:fill="DEEAF6" w:themeFill="accent1" w:themeFillTint="33"/>
            <w:vAlign w:val="center"/>
          </w:tcPr>
          <w:p w:rsidR="002A1605" w:rsidRPr="008B7CF9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(REM.MEDECIN PERFORMANCE STRUCTURE)</w:t>
            </w:r>
          </w:p>
        </w:tc>
        <w:tc>
          <w:tcPr>
            <w:tcW w:w="1134" w:type="dxa"/>
            <w:shd w:val="clear" w:color="auto" w:fill="B4C6E7" w:themeFill="accent5" w:themeFillTint="66"/>
            <w:vAlign w:val="center"/>
          </w:tcPr>
          <w:p w:rsidR="002A1605" w:rsidRPr="007856A2" w:rsidRDefault="002A1605" w:rsidP="008B7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fr-FR"/>
              </w:rPr>
            </w:pPr>
            <w:r w:rsidRPr="007856A2">
              <w:rPr>
                <w:rFonts w:ascii="Times New Roman" w:hAnsi="Times New Roman"/>
                <w:b/>
                <w:sz w:val="18"/>
                <w:szCs w:val="24"/>
                <w:lang w:eastAsia="fr-FR"/>
              </w:rPr>
              <w:t>451126671</w:t>
            </w:r>
          </w:p>
        </w:tc>
        <w:tc>
          <w:tcPr>
            <w:tcW w:w="2976" w:type="dxa"/>
            <w:shd w:val="clear" w:color="auto" w:fill="B4C6E7" w:themeFill="accent5" w:themeFillTint="66"/>
            <w:vAlign w:val="center"/>
          </w:tcPr>
          <w:p w:rsidR="002A1605" w:rsidRPr="008B7CF9" w:rsidRDefault="008B7CF9" w:rsidP="008B7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fr-FR"/>
              </w:rPr>
            </w:pPr>
            <w:r w:rsidRPr="008B7CF9">
              <w:rPr>
                <w:rFonts w:ascii="Times New Roman" w:hAnsi="Times New Roman"/>
                <w:sz w:val="18"/>
                <w:szCs w:val="24"/>
                <w:lang w:eastAsia="fr-FR"/>
              </w:rPr>
              <w:t>CNAM-REMUN. A LA PERFORMANCE-MEDECINS</w:t>
            </w:r>
          </w:p>
        </w:tc>
      </w:tr>
    </w:tbl>
    <w:p w:rsidR="00806F01" w:rsidRDefault="00806F01" w:rsidP="00492E57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p w:rsidR="00A12787" w:rsidRPr="00000EF4" w:rsidRDefault="00A12787" w:rsidP="00A12787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La clef de répartition FIR en vigueur</w:t>
      </w:r>
      <w:r>
        <w:rPr>
          <w:rFonts w:ascii="Times New Roman" w:hAnsi="Times New Roman"/>
          <w:sz w:val="24"/>
          <w:szCs w:val="24"/>
          <w:lang w:eastAsia="fr-FR"/>
        </w:rPr>
        <w:t>, correspondant à la répartition des prestations en nature des soins de ville,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s’applique au moment </w:t>
      </w:r>
      <w:r>
        <w:rPr>
          <w:rFonts w:ascii="Times New Roman" w:hAnsi="Times New Roman"/>
          <w:sz w:val="24"/>
          <w:szCs w:val="24"/>
          <w:lang w:eastAsia="fr-FR"/>
        </w:rPr>
        <w:t>de la ventilation par QUALIFLUX</w:t>
      </w:r>
      <w:r w:rsidRPr="00000EF4">
        <w:rPr>
          <w:rFonts w:ascii="Times New Roman" w:hAnsi="Times New Roman"/>
          <w:sz w:val="24"/>
          <w:szCs w:val="24"/>
          <w:lang w:eastAsia="fr-FR"/>
        </w:rPr>
        <w:t>.</w:t>
      </w:r>
    </w:p>
    <w:p w:rsidR="00A12787" w:rsidRPr="00A12787" w:rsidRDefault="00A12787" w:rsidP="00A1278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Cs w:val="23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Concernant les saisies manuelles pour les paiements qui n’auront pu être réalisés en automatiques, les taux de répartition sont les suivants :</w:t>
      </w:r>
    </w:p>
    <w:p w:rsidR="006A3EE6" w:rsidRPr="00000EF4" w:rsidRDefault="006A3EE6" w:rsidP="006A3EE6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Régime général : </w:t>
      </w:r>
      <w:r w:rsidRPr="00000EF4">
        <w:rPr>
          <w:rFonts w:ascii="Times New Roman" w:hAnsi="Times New Roman"/>
          <w:b/>
          <w:szCs w:val="24"/>
          <w:lang w:eastAsia="fr-FR"/>
        </w:rPr>
        <w:t>92,</w:t>
      </w:r>
      <w:r>
        <w:rPr>
          <w:rFonts w:ascii="Times New Roman" w:hAnsi="Times New Roman"/>
          <w:b/>
          <w:szCs w:val="24"/>
          <w:lang w:eastAsia="fr-FR"/>
        </w:rPr>
        <w:t>2985</w:t>
      </w:r>
      <w:r w:rsidRPr="00000EF4">
        <w:rPr>
          <w:rFonts w:ascii="Times New Roman" w:hAnsi="Times New Roman"/>
          <w:b/>
          <w:szCs w:val="24"/>
          <w:lang w:eastAsia="fr-FR"/>
        </w:rPr>
        <w:t>%</w:t>
      </w:r>
    </w:p>
    <w:p w:rsidR="006A3EE6" w:rsidRPr="00000EF4" w:rsidRDefault="006A3EE6" w:rsidP="006A3EE6">
      <w:pPr>
        <w:pStyle w:val="Default"/>
        <w:numPr>
          <w:ilvl w:val="0"/>
          <w:numId w:val="5"/>
        </w:numPr>
        <w:spacing w:after="60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 xml:space="preserve">Branche Maladie </w:t>
      </w:r>
      <w:r w:rsidRPr="00000EF4">
        <w:rPr>
          <w:color w:val="auto"/>
          <w:sz w:val="22"/>
          <w:szCs w:val="23"/>
        </w:rPr>
        <w:t xml:space="preserve">: </w:t>
      </w:r>
      <w:r w:rsidRPr="00000EF4">
        <w:rPr>
          <w:b/>
          <w:color w:val="auto"/>
          <w:sz w:val="22"/>
        </w:rPr>
        <w:t>99,</w:t>
      </w:r>
      <w:r>
        <w:rPr>
          <w:b/>
          <w:color w:val="auto"/>
          <w:sz w:val="22"/>
        </w:rPr>
        <w:t>4672</w:t>
      </w:r>
      <w:r w:rsidRPr="00000EF4">
        <w:rPr>
          <w:b/>
          <w:color w:val="auto"/>
          <w:sz w:val="22"/>
        </w:rPr>
        <w:t>%</w:t>
      </w:r>
      <w:r>
        <w:rPr>
          <w:b/>
          <w:color w:val="auto"/>
          <w:sz w:val="22"/>
        </w:rPr>
        <w:t xml:space="preserve"> </w:t>
      </w:r>
    </w:p>
    <w:p w:rsidR="006A3EE6" w:rsidRPr="00000EF4" w:rsidRDefault="006A3EE6" w:rsidP="006A3EE6">
      <w:pPr>
        <w:pStyle w:val="Default"/>
        <w:numPr>
          <w:ilvl w:val="0"/>
          <w:numId w:val="5"/>
        </w:numPr>
        <w:spacing w:line="360" w:lineRule="auto"/>
        <w:ind w:left="2410" w:hanging="5"/>
        <w:jc w:val="both"/>
        <w:rPr>
          <w:b/>
          <w:color w:val="auto"/>
          <w:sz w:val="22"/>
          <w:szCs w:val="23"/>
        </w:rPr>
      </w:pPr>
      <w:r w:rsidRPr="00000EF4">
        <w:rPr>
          <w:b/>
          <w:color w:val="auto"/>
          <w:sz w:val="22"/>
          <w:szCs w:val="23"/>
        </w:rPr>
        <w:t>Branche A.T.</w:t>
      </w:r>
      <w:r w:rsidRPr="00000EF4">
        <w:rPr>
          <w:color w:val="auto"/>
          <w:sz w:val="22"/>
          <w:szCs w:val="23"/>
        </w:rPr>
        <w:t xml:space="preserve"> : </w:t>
      </w:r>
      <w:r w:rsidRPr="00000EF4">
        <w:rPr>
          <w:b/>
          <w:color w:val="auto"/>
          <w:sz w:val="22"/>
        </w:rPr>
        <w:t>0,</w:t>
      </w:r>
      <w:r>
        <w:rPr>
          <w:b/>
          <w:color w:val="auto"/>
          <w:sz w:val="22"/>
        </w:rPr>
        <w:t>5328</w:t>
      </w:r>
      <w:r w:rsidRPr="00000EF4">
        <w:rPr>
          <w:b/>
          <w:color w:val="auto"/>
          <w:sz w:val="22"/>
        </w:rPr>
        <w:t>%</w:t>
      </w:r>
    </w:p>
    <w:p w:rsidR="006A3EE6" w:rsidRPr="00000EF4" w:rsidRDefault="006A3EE6" w:rsidP="006A3EE6">
      <w:pPr>
        <w:numPr>
          <w:ilvl w:val="0"/>
          <w:numId w:val="4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Cs w:val="23"/>
          <w:lang w:eastAsia="fr-FR"/>
        </w:rPr>
      </w:pPr>
      <w:r w:rsidRPr="00000EF4">
        <w:rPr>
          <w:rFonts w:ascii="Times New Roman" w:hAnsi="Times New Roman"/>
          <w:szCs w:val="23"/>
          <w:lang w:eastAsia="fr-FR"/>
        </w:rPr>
        <w:t xml:space="preserve">Autres régimes :  </w:t>
      </w:r>
      <w:r w:rsidRPr="00000EF4">
        <w:rPr>
          <w:rFonts w:ascii="Times New Roman" w:hAnsi="Times New Roman"/>
          <w:b/>
          <w:szCs w:val="24"/>
          <w:lang w:eastAsia="fr-FR"/>
        </w:rPr>
        <w:t>7,</w:t>
      </w:r>
      <w:r>
        <w:rPr>
          <w:rFonts w:ascii="Times New Roman" w:hAnsi="Times New Roman"/>
          <w:b/>
          <w:szCs w:val="24"/>
          <w:lang w:eastAsia="fr-FR"/>
        </w:rPr>
        <w:t>7015</w:t>
      </w:r>
      <w:r w:rsidRPr="00000EF4">
        <w:rPr>
          <w:rFonts w:ascii="Times New Roman" w:hAnsi="Times New Roman"/>
          <w:b/>
          <w:szCs w:val="24"/>
          <w:lang w:eastAsia="fr-FR"/>
        </w:rPr>
        <w:t>%</w:t>
      </w:r>
    </w:p>
    <w:p w:rsidR="00492E57" w:rsidRPr="007142D9" w:rsidRDefault="00492E57" w:rsidP="00000E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Default="001845F8" w:rsidP="00000EF4">
      <w:pPr>
        <w:adjustRightInd w:val="0"/>
        <w:spacing w:after="120" w:line="240" w:lineRule="auto"/>
        <w:ind w:left="644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1845F8" w:rsidRPr="00A23377" w:rsidRDefault="001845F8" w:rsidP="00000EF4">
      <w:pPr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  <w:lang w:eastAsia="fr-FR"/>
        </w:rPr>
      </w:pPr>
      <w:r w:rsidRPr="00A23377">
        <w:rPr>
          <w:rFonts w:ascii="Times New Roman" w:hAnsi="Times New Roman"/>
          <w:b/>
          <w:i/>
          <w:sz w:val="24"/>
          <w:szCs w:val="24"/>
          <w:lang w:eastAsia="fr-FR"/>
        </w:rPr>
        <w:t>NOTA BENE</w:t>
      </w:r>
    </w:p>
    <w:p w:rsidR="002E6138" w:rsidRPr="00000EF4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2E6138">
        <w:rPr>
          <w:rFonts w:ascii="Times New Roman" w:hAnsi="Times New Roman"/>
          <w:sz w:val="24"/>
          <w:szCs w:val="24"/>
          <w:lang w:eastAsia="fr-FR"/>
        </w:rPr>
        <w:t xml:space="preserve">Les </w:t>
      </w:r>
      <w:r w:rsidRPr="00000EF4">
        <w:rPr>
          <w:rFonts w:ascii="Times New Roman" w:hAnsi="Times New Roman"/>
          <w:sz w:val="24"/>
          <w:szCs w:val="24"/>
          <w:lang w:eastAsia="fr-FR"/>
        </w:rPr>
        <w:t>comptes</w:t>
      </w:r>
      <w:r w:rsidR="001845F8" w:rsidRPr="00000EF4">
        <w:rPr>
          <w:rFonts w:ascii="Times New Roman" w:hAnsi="Times New Roman"/>
          <w:sz w:val="24"/>
          <w:szCs w:val="24"/>
          <w:lang w:eastAsia="fr-FR"/>
        </w:rPr>
        <w:t xml:space="preserve"> 451126681, 451126682, 451126683, 45112661 et 451126671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feront l’objet d’une centralisation par la </w:t>
      </w:r>
      <w:proofErr w:type="spellStart"/>
      <w:r w:rsidRPr="00000EF4">
        <w:rPr>
          <w:rFonts w:ascii="Times New Roman" w:hAnsi="Times New Roman"/>
          <w:sz w:val="24"/>
          <w:szCs w:val="24"/>
          <w:lang w:eastAsia="fr-FR"/>
        </w:rPr>
        <w:t>C</w:t>
      </w:r>
      <w:r w:rsidR="00000EF4" w:rsidRPr="00000EF4">
        <w:rPr>
          <w:rFonts w:ascii="Times New Roman" w:hAnsi="Times New Roman"/>
          <w:sz w:val="24"/>
          <w:szCs w:val="24"/>
          <w:lang w:eastAsia="fr-FR"/>
        </w:rPr>
        <w:t>nam</w:t>
      </w:r>
      <w:proofErr w:type="spellEnd"/>
      <w:r w:rsidRPr="00000EF4">
        <w:rPr>
          <w:rFonts w:ascii="Times New Roman" w:hAnsi="Times New Roman"/>
          <w:sz w:val="24"/>
          <w:szCs w:val="24"/>
          <w:lang w:eastAsia="fr-FR"/>
        </w:rPr>
        <w:t xml:space="preserve"> afin de présenter la demande de remboursement de </w:t>
      </w:r>
      <w:r w:rsidR="00A009F2" w:rsidRPr="00000EF4">
        <w:rPr>
          <w:rFonts w:ascii="Times New Roman" w:hAnsi="Times New Roman"/>
          <w:sz w:val="24"/>
          <w:szCs w:val="24"/>
          <w:lang w:eastAsia="fr-FR"/>
        </w:rPr>
        <w:t>ces aides</w:t>
      </w:r>
      <w:r w:rsidRPr="00000EF4">
        <w:rPr>
          <w:rFonts w:ascii="Times New Roman" w:hAnsi="Times New Roman"/>
          <w:sz w:val="24"/>
          <w:szCs w:val="24"/>
          <w:lang w:eastAsia="fr-FR"/>
        </w:rPr>
        <w:t xml:space="preserve"> aux autres régimes obligatoires. </w:t>
      </w:r>
    </w:p>
    <w:p w:rsidR="002E6138" w:rsidRPr="002E6138" w:rsidRDefault="002E6138" w:rsidP="00000EF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000EF4">
        <w:rPr>
          <w:rFonts w:ascii="Times New Roman" w:hAnsi="Times New Roman"/>
          <w:sz w:val="24"/>
          <w:szCs w:val="24"/>
          <w:lang w:eastAsia="fr-FR"/>
        </w:rPr>
        <w:t>Les créances correspondantes</w:t>
      </w:r>
      <w:r w:rsidRPr="002E6138">
        <w:rPr>
          <w:rFonts w:ascii="Times New Roman" w:hAnsi="Times New Roman"/>
          <w:sz w:val="24"/>
          <w:szCs w:val="24"/>
          <w:lang w:eastAsia="fr-FR"/>
        </w:rPr>
        <w:t xml:space="preserve"> donneront lieu à l’envoi d’extraits de comptes </w:t>
      </w:r>
      <w:r w:rsidR="00384276">
        <w:rPr>
          <w:rFonts w:ascii="Times New Roman" w:hAnsi="Times New Roman"/>
          <w:sz w:val="24"/>
          <w:szCs w:val="24"/>
          <w:lang w:eastAsia="fr-FR"/>
        </w:rPr>
        <w:t xml:space="preserve">COREO </w:t>
      </w:r>
      <w:r w:rsidRPr="002E6138">
        <w:rPr>
          <w:rFonts w:ascii="Times New Roman" w:hAnsi="Times New Roman"/>
          <w:sz w:val="24"/>
          <w:szCs w:val="24"/>
          <w:lang w:eastAsia="fr-FR"/>
        </w:rPr>
        <w:t>afin de solder l’opération</w:t>
      </w:r>
      <w:r w:rsidR="00A12787">
        <w:rPr>
          <w:rFonts w:ascii="Times New Roman" w:hAnsi="Times New Roman"/>
          <w:sz w:val="24"/>
          <w:szCs w:val="24"/>
          <w:lang w:eastAsia="fr-FR"/>
        </w:rPr>
        <w:t xml:space="preserve"> sur l’exercice comptable suivant</w:t>
      </w:r>
      <w:r w:rsidRPr="002E6138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:rsidR="002E6138" w:rsidRPr="001845F8" w:rsidRDefault="002E6138" w:rsidP="00E36F62">
      <w:pPr>
        <w:spacing w:after="120" w:line="240" w:lineRule="auto"/>
        <w:jc w:val="both"/>
        <w:rPr>
          <w:rFonts w:ascii="Times New Roman" w:hAnsi="Times New Roman"/>
          <w:strike/>
          <w:sz w:val="24"/>
          <w:szCs w:val="24"/>
          <w:lang w:eastAsia="fr-FR"/>
        </w:rPr>
      </w:pPr>
    </w:p>
    <w:sectPr w:rsidR="002E6138" w:rsidRPr="00184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C4638"/>
    <w:multiLevelType w:val="hybridMultilevel"/>
    <w:tmpl w:val="53B255A0"/>
    <w:lvl w:ilvl="0" w:tplc="5A3662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54A88"/>
    <w:multiLevelType w:val="hybridMultilevel"/>
    <w:tmpl w:val="963AB8D0"/>
    <w:lvl w:ilvl="0" w:tplc="258E2C7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84FFA"/>
    <w:multiLevelType w:val="hybridMultilevel"/>
    <w:tmpl w:val="A63CBB5A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5A366210">
      <w:numFmt w:val="bullet"/>
      <w:lvlText w:val="-"/>
      <w:lvlJc w:val="left"/>
      <w:pPr>
        <w:ind w:left="1724" w:hanging="360"/>
      </w:pPr>
      <w:rPr>
        <w:rFonts w:ascii="Times New Roman" w:eastAsia="Calibri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EA006DF"/>
    <w:multiLevelType w:val="hybridMultilevel"/>
    <w:tmpl w:val="027220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80EAD"/>
    <w:multiLevelType w:val="hybridMultilevel"/>
    <w:tmpl w:val="38F69186"/>
    <w:lvl w:ilvl="0" w:tplc="3A120F32">
      <w:start w:val="1"/>
      <w:numFmt w:val="upperLetter"/>
      <w:lvlText w:val="%1)"/>
      <w:lvlJc w:val="left"/>
      <w:pPr>
        <w:ind w:left="720" w:hanging="360"/>
      </w:pPr>
      <w:rPr>
        <w:rFonts w:ascii="Times New Roman" w:eastAsia="Calibri" w:hAnsi="Times New Roman" w:hint="default"/>
        <w:b/>
        <w:color w:val="auto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CCA7E096-DA0F-41E5-AB40-B9EFD508A93C}"/>
    <w:docVar w:name="dgnword-eventsink" w:val="1881792120096"/>
  </w:docVars>
  <w:rsids>
    <w:rsidRoot w:val="002E6138"/>
    <w:rsid w:val="00000EF4"/>
    <w:rsid w:val="000516E9"/>
    <w:rsid w:val="00086418"/>
    <w:rsid w:val="00086BDF"/>
    <w:rsid w:val="000A60B6"/>
    <w:rsid w:val="00172485"/>
    <w:rsid w:val="001845F8"/>
    <w:rsid w:val="001D6D40"/>
    <w:rsid w:val="001E2E22"/>
    <w:rsid w:val="002108BD"/>
    <w:rsid w:val="00234C7A"/>
    <w:rsid w:val="00262913"/>
    <w:rsid w:val="002716AB"/>
    <w:rsid w:val="002A1605"/>
    <w:rsid w:val="002E6138"/>
    <w:rsid w:val="00304D49"/>
    <w:rsid w:val="0035682D"/>
    <w:rsid w:val="00384276"/>
    <w:rsid w:val="00413B0E"/>
    <w:rsid w:val="00427AF1"/>
    <w:rsid w:val="00474B44"/>
    <w:rsid w:val="00492E57"/>
    <w:rsid w:val="005A6BCA"/>
    <w:rsid w:val="005F5716"/>
    <w:rsid w:val="00666050"/>
    <w:rsid w:val="006A3EE6"/>
    <w:rsid w:val="006D3734"/>
    <w:rsid w:val="006D3D2D"/>
    <w:rsid w:val="006E47F0"/>
    <w:rsid w:val="007142D9"/>
    <w:rsid w:val="00776A92"/>
    <w:rsid w:val="007856A2"/>
    <w:rsid w:val="007A2001"/>
    <w:rsid w:val="007B555B"/>
    <w:rsid w:val="00800F08"/>
    <w:rsid w:val="00806F01"/>
    <w:rsid w:val="00812A22"/>
    <w:rsid w:val="00853D3E"/>
    <w:rsid w:val="008642C7"/>
    <w:rsid w:val="008B7CF9"/>
    <w:rsid w:val="008C552F"/>
    <w:rsid w:val="00957302"/>
    <w:rsid w:val="00975A76"/>
    <w:rsid w:val="0097718F"/>
    <w:rsid w:val="00997DDB"/>
    <w:rsid w:val="009A4B37"/>
    <w:rsid w:val="009E5D1E"/>
    <w:rsid w:val="009F0E09"/>
    <w:rsid w:val="009F6BA8"/>
    <w:rsid w:val="00A009F2"/>
    <w:rsid w:val="00A12787"/>
    <w:rsid w:val="00A23377"/>
    <w:rsid w:val="00A6537C"/>
    <w:rsid w:val="00A97C3A"/>
    <w:rsid w:val="00A97EA3"/>
    <w:rsid w:val="00AD2170"/>
    <w:rsid w:val="00AD2BED"/>
    <w:rsid w:val="00AE7EB6"/>
    <w:rsid w:val="00AF7FF8"/>
    <w:rsid w:val="00B21971"/>
    <w:rsid w:val="00B5470F"/>
    <w:rsid w:val="00B75C2A"/>
    <w:rsid w:val="00BB1421"/>
    <w:rsid w:val="00BF21CA"/>
    <w:rsid w:val="00C07C98"/>
    <w:rsid w:val="00C2096F"/>
    <w:rsid w:val="00CB2429"/>
    <w:rsid w:val="00D4067D"/>
    <w:rsid w:val="00DA3040"/>
    <w:rsid w:val="00DD0F6B"/>
    <w:rsid w:val="00E16E70"/>
    <w:rsid w:val="00E36F62"/>
    <w:rsid w:val="00EC1324"/>
    <w:rsid w:val="00F50597"/>
    <w:rsid w:val="00F86D5C"/>
    <w:rsid w:val="00FB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E134"/>
  <w15:chartTrackingRefBased/>
  <w15:docId w15:val="{F003968D-1999-410A-8400-746F5CE2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A4B37"/>
    <w:rPr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812A22"/>
    <w:pPr>
      <w:ind w:left="720"/>
    </w:pPr>
  </w:style>
  <w:style w:type="character" w:styleId="Marquedecommentaire">
    <w:name w:val="annotation reference"/>
    <w:uiPriority w:val="99"/>
    <w:semiHidden/>
    <w:unhideWhenUsed/>
    <w:rsid w:val="00776A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76A9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76A9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76A9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76A92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76A92"/>
    <w:rPr>
      <w:rFonts w:ascii="Tahoma" w:hAnsi="Tahoma" w:cs="Tahoma"/>
      <w:sz w:val="16"/>
      <w:szCs w:val="16"/>
      <w:lang w:eastAsia="en-US"/>
    </w:rPr>
  </w:style>
  <w:style w:type="character" w:customStyle="1" w:styleId="valeur">
    <w:name w:val="valeur"/>
    <w:rsid w:val="008C552F"/>
  </w:style>
  <w:style w:type="paragraph" w:customStyle="1" w:styleId="Default">
    <w:name w:val="Default"/>
    <w:rsid w:val="00806F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2A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E9B6-EB6A-4AB6-972D-1A2AE060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4</cp:revision>
  <cp:lastPrinted>2019-04-19T09:15:00Z</cp:lastPrinted>
  <dcterms:created xsi:type="dcterms:W3CDTF">2026-01-21T09:24:00Z</dcterms:created>
  <dcterms:modified xsi:type="dcterms:W3CDTF">2026-01-22T09:45:00Z</dcterms:modified>
</cp:coreProperties>
</file>